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0509FD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0509F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0509FD" w:rsidRPr="000509F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0509FD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DE09A8" w:rsidRDefault="00DE09A8" w:rsidP="00DE09A8">
      <w:pPr>
        <w:jc w:val="both"/>
        <w:rPr>
          <w:rFonts w:cs="Times New Roman"/>
          <w:b/>
        </w:rPr>
      </w:pPr>
      <w:r w:rsidRPr="004345E4">
        <w:rPr>
          <w:rFonts w:cs="Times New Roman"/>
          <w:b/>
        </w:rPr>
        <w:t>О</w:t>
      </w:r>
      <w:r>
        <w:rPr>
          <w:rFonts w:cs="Times New Roman"/>
          <w:b/>
        </w:rPr>
        <w:t xml:space="preserve"> согласовании</w:t>
      </w:r>
      <w:r w:rsidRPr="004345E4">
        <w:rPr>
          <w:rFonts w:cs="Times New Roman"/>
          <w:b/>
        </w:rPr>
        <w:t xml:space="preserve"> </w:t>
      </w:r>
      <w:bookmarkStart w:id="0" w:name="_Hlk103852523"/>
      <w:r w:rsidRPr="004345E4">
        <w:rPr>
          <w:rFonts w:cs="Times New Roman"/>
          <w:b/>
        </w:rPr>
        <w:t>передач</w:t>
      </w:r>
      <w:r>
        <w:rPr>
          <w:rFonts w:cs="Times New Roman"/>
          <w:b/>
        </w:rPr>
        <w:t>и</w:t>
      </w:r>
      <w:r w:rsidRPr="004345E4">
        <w:rPr>
          <w:rFonts w:cs="Times New Roman"/>
          <w:b/>
        </w:rPr>
        <w:t xml:space="preserve"> </w:t>
      </w:r>
      <w:r>
        <w:rPr>
          <w:rFonts w:cs="Times New Roman"/>
          <w:b/>
        </w:rPr>
        <w:t>помещения</w:t>
      </w:r>
      <w:r w:rsidRPr="004345E4">
        <w:rPr>
          <w:rFonts w:cs="Times New Roman"/>
          <w:b/>
        </w:rPr>
        <w:t xml:space="preserve"> </w:t>
      </w:r>
    </w:p>
    <w:p w:rsidR="00DE09A8" w:rsidRDefault="00DE09A8" w:rsidP="00DE09A8">
      <w:pPr>
        <w:jc w:val="both"/>
        <w:rPr>
          <w:rFonts w:cs="Times New Roman"/>
          <w:b/>
        </w:rPr>
      </w:pPr>
      <w:r w:rsidRPr="004345E4">
        <w:rPr>
          <w:rFonts w:cs="Times New Roman"/>
          <w:b/>
        </w:rPr>
        <w:t>в безвозмездное</w:t>
      </w:r>
      <w:r>
        <w:rPr>
          <w:rFonts w:cs="Times New Roman"/>
          <w:b/>
        </w:rPr>
        <w:t xml:space="preserve"> </w:t>
      </w:r>
      <w:r w:rsidRPr="004345E4">
        <w:rPr>
          <w:rFonts w:cs="Times New Roman"/>
          <w:b/>
        </w:rPr>
        <w:t xml:space="preserve">пользование </w:t>
      </w:r>
      <w:bookmarkEnd w:id="0"/>
    </w:p>
    <w:p w:rsidR="00DE09A8" w:rsidRDefault="00DE09A8" w:rsidP="00DE09A8">
      <w:pPr>
        <w:jc w:val="both"/>
        <w:rPr>
          <w:rFonts w:cs="Times New Roman"/>
          <w:b/>
        </w:rPr>
      </w:pPr>
      <w:r w:rsidRPr="00B90713">
        <w:rPr>
          <w:rFonts w:cs="Times New Roman"/>
          <w:b/>
        </w:rPr>
        <w:t xml:space="preserve">МБУ «Дирекция сопровождения </w:t>
      </w:r>
    </w:p>
    <w:p w:rsidR="00DE09A8" w:rsidRDefault="00DE09A8" w:rsidP="00DE09A8">
      <w:pPr>
        <w:jc w:val="both"/>
        <w:rPr>
          <w:rFonts w:cs="Times New Roman"/>
          <w:b/>
        </w:rPr>
      </w:pPr>
      <w:r w:rsidRPr="00B90713">
        <w:rPr>
          <w:rFonts w:cs="Times New Roman"/>
          <w:b/>
        </w:rPr>
        <w:t>реализации программ»</w:t>
      </w:r>
    </w:p>
    <w:p w:rsidR="00DE09A8" w:rsidRDefault="00DE09A8" w:rsidP="00DE09A8">
      <w:pPr>
        <w:jc w:val="both"/>
        <w:rPr>
          <w:rFonts w:cs="Times New Roman"/>
        </w:rPr>
      </w:pPr>
    </w:p>
    <w:p w:rsidR="00DE09A8" w:rsidRPr="00851923" w:rsidRDefault="00DE09A8" w:rsidP="00DE09A8">
      <w:pPr>
        <w:jc w:val="both"/>
        <w:rPr>
          <w:rFonts w:cs="Times New Roman"/>
        </w:rPr>
      </w:pPr>
    </w:p>
    <w:p w:rsidR="00DE09A8" w:rsidRPr="00C97374" w:rsidRDefault="00DE09A8" w:rsidP="00DE09A8">
      <w:pPr>
        <w:shd w:val="clear" w:color="auto" w:fill="FFFFFF" w:themeFill="background1"/>
        <w:ind w:firstLine="851"/>
        <w:jc w:val="both"/>
        <w:rPr>
          <w:rFonts w:cs="Times New Roman"/>
        </w:rPr>
      </w:pPr>
      <w:r w:rsidRPr="00C97374">
        <w:rPr>
          <w:rFonts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C97374">
        <w:rPr>
          <w:rFonts w:cs="Times New Roman"/>
          <w:lang w:val="en-US"/>
        </w:rPr>
        <w:t>RU</w:t>
      </w:r>
      <w:r w:rsidRPr="00C97374">
        <w:rPr>
          <w:rFonts w:cs="Times New Roman"/>
        </w:rPr>
        <w:t xml:space="preserve"> 503650002018001, рассмотрев обращение главы Талдомского городского округа Московской области от </w:t>
      </w:r>
      <w:r>
        <w:rPr>
          <w:rFonts w:cs="Times New Roman"/>
        </w:rPr>
        <w:t>12.02.2024</w:t>
      </w:r>
      <w:r w:rsidRPr="00C97374">
        <w:rPr>
          <w:rFonts w:cs="Times New Roman"/>
        </w:rPr>
        <w:t xml:space="preserve">г. № </w:t>
      </w:r>
      <w:r>
        <w:rPr>
          <w:rFonts w:cs="Times New Roman"/>
        </w:rPr>
        <w:t>361</w:t>
      </w:r>
      <w:r w:rsidRPr="00C97374">
        <w:rPr>
          <w:rFonts w:cs="Times New Roman"/>
        </w:rPr>
        <w:t>, Совет депутатов Талдомского городского округа Московской области</w:t>
      </w:r>
    </w:p>
    <w:p w:rsidR="00DE09A8" w:rsidRDefault="00DE09A8" w:rsidP="00DE09A8">
      <w:pPr>
        <w:ind w:firstLine="851"/>
        <w:jc w:val="both"/>
        <w:rPr>
          <w:rFonts w:cs="Times New Roman"/>
        </w:rPr>
      </w:pPr>
    </w:p>
    <w:p w:rsidR="00DE09A8" w:rsidRDefault="00DE09A8" w:rsidP="00DE09A8">
      <w:pPr>
        <w:ind w:firstLine="851"/>
        <w:jc w:val="center"/>
        <w:rPr>
          <w:rFonts w:cs="Times New Roman"/>
          <w:b/>
        </w:rPr>
      </w:pPr>
      <w:r w:rsidRPr="00851923">
        <w:rPr>
          <w:rFonts w:cs="Times New Roman"/>
          <w:b/>
        </w:rPr>
        <w:t>РЕШИЛ:</w:t>
      </w:r>
    </w:p>
    <w:p w:rsidR="00DE09A8" w:rsidRDefault="00DE09A8" w:rsidP="00DE09A8">
      <w:pPr>
        <w:ind w:firstLine="851"/>
        <w:jc w:val="center"/>
        <w:rPr>
          <w:rFonts w:cs="Times New Roman"/>
          <w:b/>
        </w:rPr>
      </w:pPr>
    </w:p>
    <w:p w:rsidR="00DE09A8" w:rsidRPr="00F133E4" w:rsidRDefault="00DE09A8" w:rsidP="00DE09A8">
      <w:pPr>
        <w:ind w:firstLine="567"/>
        <w:jc w:val="both"/>
        <w:rPr>
          <w:rFonts w:cs="Times New Roman"/>
        </w:rPr>
      </w:pPr>
      <w:r w:rsidRPr="00B8650A">
        <w:rPr>
          <w:rFonts w:cs="Times New Roman"/>
        </w:rPr>
        <w:t>1.</w:t>
      </w:r>
      <w:r>
        <w:rPr>
          <w:rFonts w:cs="Times New Roman"/>
        </w:rPr>
        <w:t xml:space="preserve"> Согласовать п</w:t>
      </w:r>
      <w:r w:rsidRPr="00B8650A">
        <w:rPr>
          <w:rFonts w:cs="Times New Roman"/>
        </w:rPr>
        <w:t>ереда</w:t>
      </w:r>
      <w:r>
        <w:rPr>
          <w:rFonts w:cs="Times New Roman"/>
        </w:rPr>
        <w:t>чу помещения</w:t>
      </w:r>
      <w:r w:rsidRPr="00B8650A">
        <w:rPr>
          <w:rFonts w:cs="Times New Roman"/>
        </w:rPr>
        <w:t xml:space="preserve"> </w:t>
      </w:r>
      <w:r w:rsidRPr="009E6CC1">
        <w:rPr>
          <w:rFonts w:cs="Times New Roman"/>
        </w:rPr>
        <w:t xml:space="preserve">в безвозмездное пользование </w:t>
      </w:r>
      <w:r w:rsidRPr="00B90713">
        <w:rPr>
          <w:rFonts w:cs="Times New Roman"/>
        </w:rPr>
        <w:t>МБУ «Дирекция сопровождения реализации программ» Талдомского городского округа Московской области, расположенн</w:t>
      </w:r>
      <w:r>
        <w:rPr>
          <w:rFonts w:cs="Times New Roman"/>
        </w:rPr>
        <w:t>ого</w:t>
      </w:r>
      <w:r w:rsidRPr="00B90713">
        <w:rPr>
          <w:rFonts w:cs="Times New Roman"/>
        </w:rPr>
        <w:t xml:space="preserve"> по адресу: Московская область, г. Талдом, ул. Победы, д.18, помещение </w:t>
      </w:r>
      <w:r>
        <w:rPr>
          <w:rFonts w:cs="Times New Roman"/>
        </w:rPr>
        <w:t xml:space="preserve">        </w:t>
      </w:r>
      <w:r w:rsidRPr="00B90713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B90713">
        <w:rPr>
          <w:rFonts w:cs="Times New Roman"/>
        </w:rPr>
        <w:t>20</w:t>
      </w:r>
      <w:r>
        <w:rPr>
          <w:rFonts w:cs="Times New Roman"/>
        </w:rPr>
        <w:t>,</w:t>
      </w:r>
      <w:r w:rsidRPr="00B90713">
        <w:rPr>
          <w:rFonts w:cs="Times New Roman"/>
        </w:rPr>
        <w:t xml:space="preserve"> общей площадью 74,68 кв.м.</w:t>
      </w:r>
      <w:r>
        <w:rPr>
          <w:rFonts w:cs="Times New Roman"/>
        </w:rPr>
        <w:t>,</w:t>
      </w:r>
      <w:r w:rsidRPr="00870834">
        <w:rPr>
          <w:rFonts w:cs="Times New Roman"/>
        </w:rPr>
        <w:t xml:space="preserve"> </w:t>
      </w:r>
      <w:r w:rsidRPr="00B90713">
        <w:rPr>
          <w:rFonts w:cs="Times New Roman"/>
        </w:rPr>
        <w:t>сроком с 01.</w:t>
      </w:r>
      <w:r>
        <w:rPr>
          <w:rFonts w:cs="Times New Roman"/>
        </w:rPr>
        <w:t>01</w:t>
      </w:r>
      <w:r w:rsidRPr="00B90713">
        <w:rPr>
          <w:rFonts w:cs="Times New Roman"/>
        </w:rPr>
        <w:t>.202</w:t>
      </w:r>
      <w:r>
        <w:rPr>
          <w:rFonts w:cs="Times New Roman"/>
        </w:rPr>
        <w:t>4</w:t>
      </w:r>
      <w:r w:rsidRPr="00B90713">
        <w:rPr>
          <w:rFonts w:cs="Times New Roman"/>
        </w:rPr>
        <w:t xml:space="preserve"> по </w:t>
      </w:r>
      <w:r>
        <w:rPr>
          <w:rFonts w:cs="Times New Roman"/>
        </w:rPr>
        <w:t>31.12</w:t>
      </w:r>
      <w:r w:rsidRPr="00B90713">
        <w:rPr>
          <w:rFonts w:cs="Times New Roman"/>
        </w:rPr>
        <w:t>.202</w:t>
      </w:r>
      <w:r>
        <w:rPr>
          <w:rFonts w:cs="Times New Roman"/>
        </w:rPr>
        <w:t>4</w:t>
      </w:r>
      <w:r w:rsidRPr="00B90713">
        <w:rPr>
          <w:rFonts w:cs="Times New Roman"/>
        </w:rPr>
        <w:t xml:space="preserve"> гг.</w:t>
      </w:r>
    </w:p>
    <w:p w:rsidR="00364FC0" w:rsidRPr="00C40C60" w:rsidRDefault="00DE09A8" w:rsidP="00DE09A8">
      <w:pPr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B8650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B8650A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B8650A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364FC0" w:rsidRPr="00C40C60" w:rsidRDefault="00364FC0" w:rsidP="00364FC0">
      <w:pPr>
        <w:ind w:firstLine="851"/>
        <w:jc w:val="both"/>
        <w:rPr>
          <w:rFonts w:cs="Times New Roman"/>
        </w:rPr>
      </w:pPr>
    </w:p>
    <w:p w:rsidR="00364FC0" w:rsidRPr="00851923" w:rsidRDefault="00364FC0" w:rsidP="00364FC0">
      <w:pPr>
        <w:ind w:firstLine="851"/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364FC0" w:rsidRDefault="00364FC0" w:rsidP="00364FC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</w:t>
      </w:r>
      <w:r w:rsidR="00DE09A8">
        <w:rPr>
          <w:rFonts w:cs="Times New Roman"/>
        </w:rPr>
        <w:t xml:space="preserve">      </w:t>
      </w:r>
      <w:r>
        <w:rPr>
          <w:rFonts w:cs="Times New Roman"/>
        </w:rPr>
        <w:t>М.И. Аникеев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jc w:val="both"/>
        <w:rPr>
          <w:rFonts w:cs="Times New Roman"/>
        </w:rPr>
      </w:pPr>
    </w:p>
    <w:p w:rsidR="00364FC0" w:rsidRPr="00851923" w:rsidRDefault="00364FC0" w:rsidP="00364FC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364FC0" w:rsidRPr="00851923" w:rsidRDefault="00364FC0" w:rsidP="00364FC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</w:t>
      </w:r>
      <w:r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                         </w:t>
      </w:r>
      <w:r w:rsidR="00DE09A8">
        <w:rPr>
          <w:rFonts w:cs="Times New Roman"/>
        </w:rPr>
        <w:t xml:space="preserve">         </w:t>
      </w:r>
      <w:r w:rsidRPr="00851923">
        <w:rPr>
          <w:rFonts w:cs="Times New Roman"/>
        </w:rPr>
        <w:t xml:space="preserve"> </w:t>
      </w:r>
      <w:r>
        <w:rPr>
          <w:rFonts w:cs="Times New Roman"/>
        </w:rPr>
        <w:t>Ю.В. Крупенин</w:t>
      </w:r>
    </w:p>
    <w:p w:rsidR="00364FC0" w:rsidRDefault="00364FC0" w:rsidP="00364FC0">
      <w:pPr>
        <w:jc w:val="both"/>
        <w:rPr>
          <w:rFonts w:cs="Times New Roman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</w:p>
    <w:p w:rsidR="00DE09A8" w:rsidRDefault="00DE09A8" w:rsidP="00364FC0">
      <w:pPr>
        <w:rPr>
          <w:rFonts w:cs="Times New Roman"/>
          <w:sz w:val="16"/>
          <w:szCs w:val="16"/>
        </w:rPr>
      </w:pPr>
    </w:p>
    <w:p w:rsidR="00DE09A8" w:rsidRDefault="00DE09A8" w:rsidP="00364FC0">
      <w:pPr>
        <w:rPr>
          <w:rFonts w:cs="Times New Roman"/>
          <w:sz w:val="16"/>
          <w:szCs w:val="16"/>
        </w:rPr>
      </w:pPr>
    </w:p>
    <w:p w:rsidR="00DE09A8" w:rsidRDefault="00DE09A8" w:rsidP="00364FC0">
      <w:pPr>
        <w:rPr>
          <w:rFonts w:cs="Times New Roman"/>
          <w:sz w:val="16"/>
          <w:szCs w:val="16"/>
        </w:rPr>
      </w:pPr>
    </w:p>
    <w:p w:rsidR="00364FC0" w:rsidRDefault="00364FC0" w:rsidP="00364FC0">
      <w:pPr>
        <w:rPr>
          <w:rFonts w:cs="Times New Roman"/>
          <w:sz w:val="16"/>
          <w:szCs w:val="16"/>
        </w:rPr>
      </w:pPr>
      <w:bookmarkStart w:id="1" w:name="_GoBack"/>
      <w:bookmarkEnd w:id="1"/>
    </w:p>
    <w:sectPr w:rsidR="00364FC0" w:rsidSect="00DE09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509FD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09A8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05FA-9976-4444-83EC-BD5B537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11A5-58CC-420F-B113-C0D96BB2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2024-03-01T08:58:00Z</dcterms:created>
  <dcterms:modified xsi:type="dcterms:W3CDTF">2024-03-13T06:48:00Z</dcterms:modified>
</cp:coreProperties>
</file>